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054A0">
      <w:pPr>
        <w:pStyle w:val="4"/>
        <w:widowControl/>
        <w:spacing w:beforeAutospacing="0" w:afterAutospacing="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附件2：</w:t>
      </w:r>
      <w:bookmarkStart w:id="0" w:name="_GoBack"/>
      <w:r>
        <w:rPr>
          <w:rStyle w:val="7"/>
          <w:rFonts w:hint="eastAsia" w:ascii="仿宋_GB2312" w:hAnsi="仿宋_GB2312" w:eastAsia="仿宋_GB2312" w:cs="仿宋_GB2312"/>
          <w:color w:val="C00000"/>
          <w:sz w:val="28"/>
          <w:szCs w:val="28"/>
        </w:rPr>
        <w:t>讲师团队成员简介</w:t>
      </w:r>
      <w:bookmarkEnd w:id="0"/>
    </w:p>
    <w:p w14:paraId="2AC6DACF">
      <w:pPr>
        <w:pStyle w:val="4"/>
        <w:widowControl/>
        <w:spacing w:beforeAutospacing="0" w:afterAutospacing="0"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</w:p>
    <w:p w14:paraId="2CF71146">
      <w:pPr>
        <w:pStyle w:val="4"/>
        <w:widowControl/>
        <w:spacing w:beforeAutospacing="0" w:afterAutospacing="0"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马天旗老师简介</w:t>
      </w:r>
    </w:p>
    <w:p w14:paraId="1DE92CF5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北京智专北斗知识产权咨询有限公司总经理，原国家知识产权局专利局机械发明审查部副处长，原国家知识产权营公共服务平台副总经理，国际许可贸易工作者协会中国区理事，中国知识产权研究会高校知识产权管理与大数据中心副主任、中国知识产权信息联盟专家委员会委员，中国专利信息分析人员测评委员会成员，国家知识产权局重大科技经济活动知识产权分析评议讲师，专利侵权判定专家库专家。主编《专利分析-方法、地图解读及情报挖掘》、《专利分析-检索、可视化与报告撰写》、《专利有效性检索》、《专利布局》、《专利挖掘》、《专利转移转化案例解析》、《高价值专利培育与评估》、《高价值专利筛选》、《我国港澳台及国外专利申请策略》、《专利商战启示录》等10多部书籍，作为课题组长、负责人、指导专家参与专利信息分析、专利导航、专利预警、专利分析评议课题50多项。擅长专利信息情报分析、高价值专利培育、专利布局挖掘规划设计、FTO分析、科创板上市专利相关指导等30多种IP 咨询服务和IP数据衍生产品研发与推广。</w:t>
      </w:r>
    </w:p>
    <w:p w14:paraId="38C2EFED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</w:p>
    <w:p w14:paraId="3B6808BA">
      <w:pPr>
        <w:pStyle w:val="4"/>
        <w:widowControl/>
        <w:spacing w:beforeAutospacing="0" w:afterAutospacing="0"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高晓培老师简介</w:t>
      </w:r>
    </w:p>
    <w:p w14:paraId="5B471B27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全国首批专利信息实务人才、江苏省知识产权骨干人才、专利代理人资格、律师职业资格、10年知识产权从业经验、情报学硕士。 </w:t>
      </w:r>
    </w:p>
    <w:p w14:paraId="6ACD65EB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工作经验：具有科技情报和知识产权双重背景。曾先后就职于美国专利律师领衔的涉外专利代理和咨询机构、某国内专利分析咨询机构，具有丰富的海内外专利申请和布局、专利技术情报分析、专利交易和评估和专利全生命周期的管理咨询经验。服务客户的技术领域涉及：互联网、人工智能、半导体、智能硬件等。参与编写2024年知识产权出版社出版的《专利侵权风险防控FTO分析实务指南》。</w:t>
      </w:r>
    </w:p>
    <w:p w14:paraId="6746F143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擅长领域：知识产权全流程管理、专利检索和情报利用、专利侵权分析、专利评估。</w:t>
      </w:r>
    </w:p>
    <w:p w14:paraId="72CD16E6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</w:p>
    <w:p w14:paraId="03ECA948">
      <w:pPr>
        <w:pStyle w:val="4"/>
        <w:widowControl/>
        <w:spacing w:beforeAutospacing="0" w:afterAutospacing="0" w:line="50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郑众琳老师简介</w:t>
      </w:r>
    </w:p>
    <w:p w14:paraId="50693EA4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律师、专利代理师，四年企业研发经验，十四年知产服务机构从业经验，曾服务客户包括京东、方太、YKK等若干国内外知名企业。上海市突出贡献专家协会知识产权专业委员会委员，上海知识产权法院特邀调解员。</w:t>
      </w:r>
    </w:p>
    <w:p w14:paraId="25E5A8DD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带领团队处理过数百件专利分析咨询类项目，包括几十项FTO项目；处理过上千件专利申请、答辩或复审案件、几十件专利无效或行政诉讼案件。作为副主编参与编写《专利侵权风险防控-FTO分析实务指南》；主办的第44371号无效案件被收录《以案说法（专利复审、无效典型案例汇编（2018-2021年））》。</w:t>
      </w:r>
    </w:p>
    <w:p w14:paraId="41FB2B26">
      <w:pPr>
        <w:pStyle w:val="4"/>
        <w:widowControl/>
        <w:spacing w:beforeAutospacing="0" w:afterAutospacing="0"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</w:p>
    <w:p w14:paraId="4C295973">
      <w:pPr>
        <w:pStyle w:val="4"/>
        <w:widowControl/>
        <w:spacing w:beforeAutospacing="0" w:afterAutospacing="0"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  <w:t>苏志甫老师简介</w:t>
      </w:r>
    </w:p>
    <w:p w14:paraId="4295A469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苏志甫律师现为汇仲律师事务所知识产权争议解决业务负责人，同时担任中国政法大学无形资产管理研究中心研究员，兼任中国版权协会常务理事、中华商标协会专家顾问以及中国传媒大学、北京化工大学研究生导师。</w:t>
      </w:r>
    </w:p>
    <w:p w14:paraId="59186E60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苏志甫律师曾担任北京高院知识产权庭法官、审判长，从事知识产权争议解决领域近20年，担任法官期间，审理知识产权案件约6000件，办理新类型、疑难复杂案件数百件，经办案件十多次入选中国法院及北京法院年度十大知识产权案例。曾执笔起草多项知识产权规范性文件，撰写约50万字审判业务报告、10多篇知识产权实务课题，公开发表知识产权专业文章60余篇，参与编写专业图书5部。</w:t>
      </w:r>
    </w:p>
    <w:p w14:paraId="60636944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苏志甫律师目前带领的律师团队专注于疑难复杂知识产权诉讼。同时，基于研究员、兼职教师的身份，参与了多项知识产权前沿课题研究、学术交流、专题授课以及法律公益活动。</w:t>
      </w:r>
    </w:p>
    <w:p w14:paraId="7013C2FE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</w:p>
    <w:p w14:paraId="6EF3E15E">
      <w:pPr>
        <w:pStyle w:val="4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5" w:type="default"/>
      <w:pgSz w:w="11906" w:h="16838"/>
      <w:pgMar w:top="1440" w:right="1803" w:bottom="1440" w:left="1803" w:header="851" w:footer="992" w:gutter="0"/>
      <w:cols w:space="0" w:num="1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0DE9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F7D1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F7D1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6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A620DE"/>
    <w:rsid w:val="002B14E1"/>
    <w:rsid w:val="00380634"/>
    <w:rsid w:val="00582A08"/>
    <w:rsid w:val="005F1AE6"/>
    <w:rsid w:val="006215E1"/>
    <w:rsid w:val="006502B4"/>
    <w:rsid w:val="00787675"/>
    <w:rsid w:val="007D0AA2"/>
    <w:rsid w:val="00B27E63"/>
    <w:rsid w:val="00BD5370"/>
    <w:rsid w:val="00BE56ED"/>
    <w:rsid w:val="00C26DF8"/>
    <w:rsid w:val="00D0620B"/>
    <w:rsid w:val="055E5BA5"/>
    <w:rsid w:val="08FE51A1"/>
    <w:rsid w:val="0937222B"/>
    <w:rsid w:val="09944ECE"/>
    <w:rsid w:val="11B52591"/>
    <w:rsid w:val="13DE052B"/>
    <w:rsid w:val="1476470C"/>
    <w:rsid w:val="14EC59ED"/>
    <w:rsid w:val="17A13A1A"/>
    <w:rsid w:val="1A1F08E5"/>
    <w:rsid w:val="1BEA62F6"/>
    <w:rsid w:val="1CB7375D"/>
    <w:rsid w:val="2157185F"/>
    <w:rsid w:val="23AF1F8F"/>
    <w:rsid w:val="278C5180"/>
    <w:rsid w:val="27EE3B84"/>
    <w:rsid w:val="2A0E150F"/>
    <w:rsid w:val="2B9B332A"/>
    <w:rsid w:val="30C57693"/>
    <w:rsid w:val="315B41E5"/>
    <w:rsid w:val="34A14AD8"/>
    <w:rsid w:val="353B7F03"/>
    <w:rsid w:val="361A5C43"/>
    <w:rsid w:val="36457087"/>
    <w:rsid w:val="37B101EB"/>
    <w:rsid w:val="37D441ED"/>
    <w:rsid w:val="3ADF1B11"/>
    <w:rsid w:val="3B153476"/>
    <w:rsid w:val="3C6B216D"/>
    <w:rsid w:val="3DBF4D83"/>
    <w:rsid w:val="3E0273AE"/>
    <w:rsid w:val="3E6C5677"/>
    <w:rsid w:val="3ECE1A54"/>
    <w:rsid w:val="428A7E8B"/>
    <w:rsid w:val="47BD6D5D"/>
    <w:rsid w:val="4943747B"/>
    <w:rsid w:val="4AE53D8D"/>
    <w:rsid w:val="4BA620DE"/>
    <w:rsid w:val="4E264EBC"/>
    <w:rsid w:val="50B569B8"/>
    <w:rsid w:val="52AC3158"/>
    <w:rsid w:val="5B922964"/>
    <w:rsid w:val="5F852AF4"/>
    <w:rsid w:val="62B47A98"/>
    <w:rsid w:val="66520FFF"/>
    <w:rsid w:val="665C2F25"/>
    <w:rsid w:val="66EE49F7"/>
    <w:rsid w:val="68B96D34"/>
    <w:rsid w:val="6AFC0249"/>
    <w:rsid w:val="6BD61E85"/>
    <w:rsid w:val="6F5D35BC"/>
    <w:rsid w:val="6F8A7C85"/>
    <w:rsid w:val="703E0C73"/>
    <w:rsid w:val="70DE0D15"/>
    <w:rsid w:val="73963E2E"/>
    <w:rsid w:val="795B00D0"/>
    <w:rsid w:val="7B2D5728"/>
    <w:rsid w:val="7D0B567A"/>
    <w:rsid w:val="7DB0716C"/>
    <w:rsid w:val="7E212549"/>
    <w:rsid w:val="7FB80675"/>
    <w:rsid w:val="7FF3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2368</Words>
  <Characters>2493</Characters>
  <Lines>18</Lines>
  <Paragraphs>5</Paragraphs>
  <TotalTime>12</TotalTime>
  <ScaleCrop>false</ScaleCrop>
  <LinksUpToDate>false</LinksUpToDate>
  <CharactersWithSpaces>2527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2024-11-14T09:39:00Z</dcterms:created>
  <dc:creator>高森迪</dc:creator>
  <cp:lastModifiedBy>胖子粥</cp:lastModifiedBy>
  <cp:lastPrinted>2024-09-06T06:36:00Z</cp:lastPrinted>
  <dcterms:modified xsi:type="dcterms:W3CDTF">2024-11-15T06:02:13Z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8D774F13FF384AEA8436D5552A9C711A_13</vt:lpwstr>
  </property>
</Properties>
</file>